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4DF2" w:rsidRDefault="007636F2">
      <w:pPr>
        <w:jc w:val="center"/>
        <w:rPr>
          <w:sz w:val="44"/>
          <w:szCs w:val="44"/>
          <w:u w:val="single"/>
        </w:rPr>
      </w:pPr>
      <w:r>
        <w:rPr>
          <w:sz w:val="44"/>
          <w:szCs w:val="44"/>
          <w:u w:val="single"/>
        </w:rPr>
        <w:t>Unit 2A: Urban Issues and Challenges checklist</w:t>
      </w:r>
    </w:p>
    <w:p w:rsidR="006D4DF2" w:rsidRDefault="007636F2">
      <w:pPr>
        <w:numPr>
          <w:ilvl w:val="0"/>
          <w:numId w:val="1"/>
        </w:numPr>
        <w:spacing w:after="0"/>
        <w:ind w:left="142" w:hanging="284"/>
        <w:contextualSpacing/>
        <w:rPr>
          <w:i/>
          <w:sz w:val="24"/>
          <w:szCs w:val="24"/>
        </w:rPr>
      </w:pPr>
      <w:r>
        <w:rPr>
          <w:i/>
          <w:sz w:val="24"/>
          <w:szCs w:val="24"/>
        </w:rPr>
        <w:t>Read through your notes and tick off whether you have notes on the topics that have been covered. If not, you must copy up ASAP.</w:t>
      </w:r>
    </w:p>
    <w:p w:rsidR="006D4DF2" w:rsidRDefault="007636F2">
      <w:pPr>
        <w:numPr>
          <w:ilvl w:val="0"/>
          <w:numId w:val="1"/>
        </w:numPr>
        <w:spacing w:after="0"/>
        <w:ind w:left="142" w:hanging="284"/>
        <w:contextualSpacing/>
        <w:rPr>
          <w:i/>
          <w:sz w:val="24"/>
          <w:szCs w:val="24"/>
        </w:rPr>
      </w:pPr>
      <w:r>
        <w:rPr>
          <w:i/>
          <w:sz w:val="24"/>
          <w:szCs w:val="24"/>
        </w:rPr>
        <w:t>For each topic you must provide a score to reflect how well you think you understand what you’ve covered. Provide a score of 1-5.</w:t>
      </w:r>
    </w:p>
    <w:p w:rsidR="006D4DF2" w:rsidRDefault="007636F2">
      <w:pPr>
        <w:numPr>
          <w:ilvl w:val="0"/>
          <w:numId w:val="1"/>
        </w:numPr>
        <w:ind w:left="142" w:hanging="284"/>
        <w:contextualSpacing/>
        <w:rPr>
          <w:i/>
          <w:sz w:val="24"/>
          <w:szCs w:val="24"/>
        </w:rPr>
      </w:pPr>
      <w:r>
        <w:rPr>
          <w:i/>
          <w:sz w:val="24"/>
          <w:szCs w:val="24"/>
        </w:rPr>
        <w:t>Identify the topics you most need to revise – and do this as a priority!</w:t>
      </w:r>
    </w:p>
    <w:tbl>
      <w:tblPr>
        <w:tblStyle w:val="a"/>
        <w:tblW w:w="10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73"/>
        <w:gridCol w:w="3474"/>
        <w:gridCol w:w="3474"/>
      </w:tblGrid>
      <w:tr w:rsidR="006D4DF2">
        <w:trPr>
          <w:trHeight w:val="260"/>
        </w:trPr>
        <w:tc>
          <w:tcPr>
            <w:tcW w:w="3473" w:type="dxa"/>
          </w:tcPr>
          <w:p w:rsidR="006D4DF2" w:rsidRDefault="007636F2">
            <w:pPr>
              <w:jc w:val="center"/>
              <w:rPr>
                <w:i/>
                <w:sz w:val="24"/>
                <w:szCs w:val="24"/>
              </w:rPr>
            </w:pPr>
            <w:r>
              <w:rPr>
                <w:i/>
                <w:sz w:val="24"/>
                <w:szCs w:val="24"/>
              </w:rPr>
              <w:t>1 = Don’t understand</w:t>
            </w:r>
          </w:p>
        </w:tc>
        <w:tc>
          <w:tcPr>
            <w:tcW w:w="3474" w:type="dxa"/>
          </w:tcPr>
          <w:p w:rsidR="006D4DF2" w:rsidRDefault="007636F2">
            <w:pPr>
              <w:jc w:val="center"/>
              <w:rPr>
                <w:i/>
                <w:sz w:val="24"/>
                <w:szCs w:val="24"/>
              </w:rPr>
            </w:pPr>
            <w:r>
              <w:rPr>
                <w:i/>
                <w:sz w:val="24"/>
                <w:szCs w:val="24"/>
              </w:rPr>
              <w:t>3 = Understand some</w:t>
            </w:r>
          </w:p>
        </w:tc>
        <w:tc>
          <w:tcPr>
            <w:tcW w:w="3474" w:type="dxa"/>
          </w:tcPr>
          <w:p w:rsidR="006D4DF2" w:rsidRDefault="007636F2">
            <w:pPr>
              <w:jc w:val="center"/>
              <w:rPr>
                <w:i/>
                <w:sz w:val="24"/>
                <w:szCs w:val="24"/>
              </w:rPr>
            </w:pPr>
            <w:r>
              <w:rPr>
                <w:i/>
                <w:sz w:val="24"/>
                <w:szCs w:val="24"/>
              </w:rPr>
              <w:t>5 = Understand all</w:t>
            </w:r>
          </w:p>
        </w:tc>
      </w:tr>
    </w:tbl>
    <w:p w:rsidR="006D4DF2" w:rsidRDefault="006D4DF2">
      <w:pPr>
        <w:jc w:val="center"/>
        <w:rPr>
          <w:i/>
          <w:sz w:val="2"/>
          <w:szCs w:val="2"/>
        </w:rPr>
      </w:pPr>
    </w:p>
    <w:tbl>
      <w:tblPr>
        <w:tblStyle w:val="a0"/>
        <w:tblW w:w="1123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70"/>
        <w:gridCol w:w="885"/>
        <w:gridCol w:w="930"/>
        <w:gridCol w:w="1350"/>
      </w:tblGrid>
      <w:tr w:rsidR="006D4DF2">
        <w:tc>
          <w:tcPr>
            <w:tcW w:w="8070" w:type="dxa"/>
            <w:shd w:val="clear" w:color="auto" w:fill="D9D9D9"/>
          </w:tcPr>
          <w:p w:rsidR="006D4DF2" w:rsidRDefault="007636F2">
            <w:pPr>
              <w:spacing w:before="144" w:after="60"/>
              <w:jc w:val="center"/>
              <w:rPr>
                <w:b/>
              </w:rPr>
            </w:pPr>
            <w:r>
              <w:rPr>
                <w:b/>
                <w:sz w:val="28"/>
                <w:szCs w:val="28"/>
              </w:rPr>
              <w:t>Section of Topic</w:t>
            </w:r>
          </w:p>
        </w:tc>
        <w:tc>
          <w:tcPr>
            <w:tcW w:w="885" w:type="dxa"/>
            <w:shd w:val="clear" w:color="auto" w:fill="D9D9D9"/>
          </w:tcPr>
          <w:p w:rsidR="00533680" w:rsidRDefault="00533680" w:rsidP="00533680">
            <w:pPr>
              <w:jc w:val="center"/>
              <w:rPr>
                <w:b/>
              </w:rPr>
            </w:pPr>
            <w:r>
              <w:rPr>
                <w:b/>
              </w:rPr>
              <w:t>CGP</w:t>
            </w:r>
          </w:p>
          <w:p w:rsidR="006D4DF2" w:rsidRDefault="007636F2" w:rsidP="00533680">
            <w:pPr>
              <w:jc w:val="center"/>
              <w:rPr>
                <w:b/>
              </w:rPr>
            </w:pPr>
            <w:r>
              <w:rPr>
                <w:b/>
              </w:rPr>
              <w:t>Pages:</w:t>
            </w:r>
          </w:p>
        </w:tc>
        <w:tc>
          <w:tcPr>
            <w:tcW w:w="930" w:type="dxa"/>
            <w:shd w:val="clear" w:color="auto" w:fill="D9D9D9"/>
          </w:tcPr>
          <w:p w:rsidR="006D4DF2" w:rsidRDefault="00533680" w:rsidP="00533680">
            <w:pPr>
              <w:jc w:val="center"/>
              <w:rPr>
                <w:b/>
              </w:rPr>
            </w:pPr>
            <w:r>
              <w:rPr>
                <w:b/>
              </w:rPr>
              <w:t>PP</w:t>
            </w:r>
          </w:p>
          <w:p w:rsidR="00533680" w:rsidRDefault="00533680" w:rsidP="00533680">
            <w:pPr>
              <w:jc w:val="center"/>
              <w:rPr>
                <w:b/>
              </w:rPr>
            </w:pPr>
            <w:r>
              <w:rPr>
                <w:b/>
              </w:rPr>
              <w:t>pages</w:t>
            </w:r>
          </w:p>
        </w:tc>
        <w:tc>
          <w:tcPr>
            <w:tcW w:w="1350" w:type="dxa"/>
            <w:shd w:val="clear" w:color="auto" w:fill="D9D9D9"/>
          </w:tcPr>
          <w:p w:rsidR="006D4DF2" w:rsidRDefault="007636F2">
            <w:pPr>
              <w:spacing w:before="144" w:after="60"/>
              <w:jc w:val="center"/>
              <w:rPr>
                <w:b/>
              </w:rPr>
            </w:pPr>
            <w:r>
              <w:rPr>
                <w:b/>
              </w:rPr>
              <w:t>Confidence</w:t>
            </w:r>
          </w:p>
        </w:tc>
      </w:tr>
      <w:tr w:rsidR="006D4DF2">
        <w:trPr>
          <w:trHeight w:val="1340"/>
        </w:trPr>
        <w:tc>
          <w:tcPr>
            <w:tcW w:w="8070" w:type="dxa"/>
          </w:tcPr>
          <w:p w:rsidR="006D4DF2" w:rsidRDefault="007636F2">
            <w:pPr>
              <w:spacing w:before="144"/>
              <w:rPr>
                <w:sz w:val="20"/>
                <w:szCs w:val="20"/>
              </w:rPr>
            </w:pPr>
            <w:r>
              <w:rPr>
                <w:sz w:val="20"/>
                <w:szCs w:val="20"/>
              </w:rPr>
              <w:t xml:space="preserve">I can explain how urbanisation has happened at different rates and at different times in different parts of the world making reference to LICs and HICs. </w:t>
            </w:r>
          </w:p>
          <w:p w:rsidR="006D4DF2" w:rsidRDefault="007636F2">
            <w:pPr>
              <w:spacing w:before="144"/>
              <w:rPr>
                <w:sz w:val="20"/>
                <w:szCs w:val="20"/>
              </w:rPr>
            </w:pPr>
            <w:r>
              <w:rPr>
                <w:sz w:val="20"/>
                <w:szCs w:val="20"/>
              </w:rPr>
              <w:t>I can explain some of the causes of urbanisation in different parts of the world making reference to LICs and HICs.</w:t>
            </w:r>
          </w:p>
        </w:tc>
        <w:tc>
          <w:tcPr>
            <w:tcW w:w="885" w:type="dxa"/>
          </w:tcPr>
          <w:p w:rsidR="006D4DF2" w:rsidRDefault="00B03818">
            <w:pPr>
              <w:spacing w:before="144" w:after="60"/>
              <w:jc w:val="center"/>
              <w:rPr>
                <w:b/>
              </w:rPr>
            </w:pPr>
            <w:r>
              <w:rPr>
                <w:b/>
              </w:rPr>
              <w:t>67</w:t>
            </w:r>
          </w:p>
        </w:tc>
        <w:tc>
          <w:tcPr>
            <w:tcW w:w="930" w:type="dxa"/>
          </w:tcPr>
          <w:p w:rsidR="006D4DF2" w:rsidRPr="00533680" w:rsidRDefault="00533680">
            <w:pPr>
              <w:spacing w:before="144" w:after="60"/>
              <w:jc w:val="center"/>
              <w:rPr>
                <w:b/>
              </w:rPr>
            </w:pPr>
            <w:r w:rsidRPr="00533680">
              <w:rPr>
                <w:b/>
              </w:rPr>
              <w:t>72-73</w:t>
            </w:r>
          </w:p>
        </w:tc>
        <w:tc>
          <w:tcPr>
            <w:tcW w:w="1350" w:type="dxa"/>
          </w:tcPr>
          <w:p w:rsidR="006D4DF2" w:rsidRDefault="006D4DF2">
            <w:pPr>
              <w:spacing w:before="144" w:after="60"/>
              <w:jc w:val="center"/>
              <w:rPr>
                <w:u w:val="single"/>
              </w:rPr>
            </w:pPr>
          </w:p>
        </w:tc>
      </w:tr>
      <w:tr w:rsidR="006D4DF2">
        <w:trPr>
          <w:trHeight w:val="1680"/>
        </w:trPr>
        <w:tc>
          <w:tcPr>
            <w:tcW w:w="8070" w:type="dxa"/>
          </w:tcPr>
          <w:p w:rsidR="006D4DF2" w:rsidRDefault="007636F2">
            <w:pPr>
              <w:spacing w:before="144" w:after="60"/>
              <w:rPr>
                <w:b/>
                <w:sz w:val="20"/>
                <w:szCs w:val="20"/>
                <w:u w:val="single"/>
              </w:rPr>
            </w:pPr>
            <w:r>
              <w:rPr>
                <w:b/>
                <w:sz w:val="20"/>
                <w:szCs w:val="20"/>
                <w:u w:val="single"/>
              </w:rPr>
              <w:t>A CASE STUDY OF A MAJOR CITY IN AN LIC OR NEE</w:t>
            </w:r>
          </w:p>
          <w:p w:rsidR="006D4DF2" w:rsidRDefault="007636F2">
            <w:pPr>
              <w:spacing w:before="144" w:after="60"/>
              <w:rPr>
                <w:sz w:val="20"/>
                <w:szCs w:val="20"/>
              </w:rPr>
            </w:pPr>
            <w:r>
              <w:rPr>
                <w:sz w:val="20"/>
                <w:szCs w:val="20"/>
              </w:rPr>
              <w:t xml:space="preserve">I can explain why this city is important nationally and internationally. </w:t>
            </w:r>
          </w:p>
          <w:p w:rsidR="006D4DF2" w:rsidRDefault="007636F2">
            <w:pPr>
              <w:spacing w:before="144" w:after="60"/>
              <w:rPr>
                <w:sz w:val="20"/>
                <w:szCs w:val="20"/>
              </w:rPr>
            </w:pPr>
            <w:r>
              <w:rPr>
                <w:sz w:val="20"/>
                <w:szCs w:val="20"/>
              </w:rPr>
              <w:t xml:space="preserve">I can explain why and how this city has grown. </w:t>
            </w:r>
          </w:p>
          <w:p w:rsidR="006D4DF2" w:rsidRDefault="007636F2">
            <w:pPr>
              <w:spacing w:before="144" w:after="60"/>
              <w:rPr>
                <w:sz w:val="20"/>
                <w:szCs w:val="20"/>
              </w:rPr>
            </w:pPr>
            <w:r>
              <w:rPr>
                <w:sz w:val="20"/>
                <w:szCs w:val="20"/>
              </w:rPr>
              <w:t xml:space="preserve">I can explain, analyse and evaluate the opportunities in the city including: 1. Access to services – health 2. Access to services - education 3. Access to resources - water supply 4. Access to resources - energy 5. How urban industrial areas can promote economic development. </w:t>
            </w:r>
          </w:p>
          <w:p w:rsidR="006D4DF2" w:rsidRDefault="007636F2">
            <w:pPr>
              <w:spacing w:before="144" w:after="60"/>
              <w:rPr>
                <w:sz w:val="20"/>
                <w:szCs w:val="20"/>
              </w:rPr>
            </w:pPr>
            <w:r>
              <w:rPr>
                <w:sz w:val="20"/>
                <w:szCs w:val="20"/>
              </w:rPr>
              <w:t xml:space="preserve">I can explain, analyse and evaluate the challenges in the city including: 1. Managing urban growth – slums, squatter settlements 2. Clean water, sanitation systems and energy 3. Access to services – health and education 4. Unemployment and crime 5. Managing environmental issues – waste disposal, air and water pollution, traffic congestion. </w:t>
            </w:r>
          </w:p>
          <w:p w:rsidR="006D4DF2" w:rsidRDefault="007636F2">
            <w:pPr>
              <w:spacing w:before="144" w:after="60"/>
              <w:rPr>
                <w:sz w:val="20"/>
                <w:szCs w:val="20"/>
              </w:rPr>
            </w:pPr>
            <w:r>
              <w:rPr>
                <w:sz w:val="20"/>
                <w:szCs w:val="20"/>
              </w:rPr>
              <w:t xml:space="preserve">I can explain and evaluation the how the city can plan to improve the quality of lives for the urban poor. </w:t>
            </w:r>
          </w:p>
        </w:tc>
        <w:tc>
          <w:tcPr>
            <w:tcW w:w="885" w:type="dxa"/>
          </w:tcPr>
          <w:p w:rsidR="006D4DF2" w:rsidRDefault="006D4DF2">
            <w:pPr>
              <w:spacing w:before="144" w:after="60"/>
              <w:jc w:val="center"/>
              <w:rPr>
                <w:b/>
              </w:rPr>
            </w:pPr>
          </w:p>
          <w:p w:rsidR="006D4DF2" w:rsidRDefault="00B03818">
            <w:pPr>
              <w:spacing w:before="144" w:after="60"/>
              <w:jc w:val="center"/>
              <w:rPr>
                <w:b/>
              </w:rPr>
            </w:pPr>
            <w:r>
              <w:rPr>
                <w:b/>
              </w:rPr>
              <w:t>68-69</w:t>
            </w:r>
          </w:p>
        </w:tc>
        <w:tc>
          <w:tcPr>
            <w:tcW w:w="930" w:type="dxa"/>
          </w:tcPr>
          <w:p w:rsidR="006D4DF2" w:rsidRDefault="006D4DF2">
            <w:pPr>
              <w:spacing w:before="144" w:after="60"/>
              <w:jc w:val="center"/>
              <w:rPr>
                <w:u w:val="single"/>
              </w:rPr>
            </w:pPr>
          </w:p>
          <w:p w:rsidR="00533680" w:rsidRPr="00B03818" w:rsidRDefault="00533680">
            <w:pPr>
              <w:spacing w:before="144" w:after="60"/>
              <w:jc w:val="center"/>
              <w:rPr>
                <w:b/>
              </w:rPr>
            </w:pPr>
            <w:bookmarkStart w:id="0" w:name="_GoBack"/>
            <w:r w:rsidRPr="00B03818">
              <w:rPr>
                <w:b/>
              </w:rPr>
              <w:t>74-75</w:t>
            </w:r>
            <w:bookmarkEnd w:id="0"/>
          </w:p>
        </w:tc>
        <w:tc>
          <w:tcPr>
            <w:tcW w:w="1350" w:type="dxa"/>
          </w:tcPr>
          <w:p w:rsidR="006D4DF2" w:rsidRDefault="006D4DF2">
            <w:pPr>
              <w:spacing w:before="144" w:after="60"/>
              <w:jc w:val="center"/>
              <w:rPr>
                <w:u w:val="single"/>
              </w:rPr>
            </w:pPr>
          </w:p>
        </w:tc>
      </w:tr>
      <w:tr w:rsidR="006D4DF2">
        <w:tc>
          <w:tcPr>
            <w:tcW w:w="8070" w:type="dxa"/>
          </w:tcPr>
          <w:p w:rsidR="006D4DF2" w:rsidRDefault="007636F2">
            <w:pPr>
              <w:spacing w:before="144" w:after="60"/>
              <w:rPr>
                <w:b/>
                <w:sz w:val="20"/>
                <w:szCs w:val="20"/>
                <w:u w:val="single"/>
              </w:rPr>
            </w:pPr>
            <w:r>
              <w:rPr>
                <w:b/>
                <w:sz w:val="20"/>
                <w:szCs w:val="20"/>
                <w:u w:val="single"/>
              </w:rPr>
              <w:t>POPULATION AND MAJOR CITIES IN THE UK</w:t>
            </w:r>
          </w:p>
          <w:p w:rsidR="006D4DF2" w:rsidRDefault="007636F2">
            <w:pPr>
              <w:spacing w:before="144" w:after="60"/>
              <w:rPr>
                <w:sz w:val="20"/>
                <w:szCs w:val="20"/>
              </w:rPr>
            </w:pPr>
            <w:r>
              <w:rPr>
                <w:sz w:val="20"/>
                <w:szCs w:val="20"/>
              </w:rPr>
              <w:t>I can describe the distribution of population and cities in the UK.</w:t>
            </w:r>
          </w:p>
          <w:p w:rsidR="006D4DF2" w:rsidRDefault="007636F2">
            <w:pPr>
              <w:spacing w:before="144" w:after="60"/>
              <w:rPr>
                <w:sz w:val="20"/>
                <w:szCs w:val="20"/>
              </w:rPr>
            </w:pPr>
            <w:r>
              <w:rPr>
                <w:b/>
                <w:sz w:val="20"/>
                <w:szCs w:val="20"/>
              </w:rPr>
              <w:t>Using a case study,</w:t>
            </w:r>
            <w:r>
              <w:rPr>
                <w:sz w:val="20"/>
                <w:szCs w:val="20"/>
              </w:rPr>
              <w:t xml:space="preserve"> I can:</w:t>
            </w:r>
          </w:p>
          <w:p w:rsidR="006D4DF2" w:rsidRDefault="007636F2">
            <w:pPr>
              <w:spacing w:before="144" w:after="60"/>
              <w:rPr>
                <w:sz w:val="20"/>
                <w:szCs w:val="20"/>
              </w:rPr>
            </w:pPr>
            <w:r>
              <w:rPr>
                <w:sz w:val="20"/>
                <w:szCs w:val="20"/>
              </w:rPr>
              <w:t xml:space="preserve">I can explain why the city is important nationally and internationally. </w:t>
            </w:r>
          </w:p>
          <w:p w:rsidR="006D4DF2" w:rsidRDefault="007636F2">
            <w:pPr>
              <w:spacing w:before="144" w:after="60"/>
              <w:rPr>
                <w:sz w:val="20"/>
                <w:szCs w:val="20"/>
              </w:rPr>
            </w:pPr>
            <w:r>
              <w:rPr>
                <w:sz w:val="20"/>
                <w:szCs w:val="20"/>
              </w:rPr>
              <w:t xml:space="preserve">I can explain why and how the city has grown. </w:t>
            </w:r>
          </w:p>
          <w:p w:rsidR="006D4DF2" w:rsidRDefault="007636F2">
            <w:pPr>
              <w:spacing w:before="144" w:after="60"/>
              <w:rPr>
                <w:sz w:val="20"/>
                <w:szCs w:val="20"/>
              </w:rPr>
            </w:pPr>
            <w:r>
              <w:rPr>
                <w:sz w:val="20"/>
                <w:szCs w:val="20"/>
              </w:rPr>
              <w:t xml:space="preserve">I can explain the impact of national and international migration on the growth and character of the city. </w:t>
            </w:r>
          </w:p>
          <w:p w:rsidR="006D4DF2" w:rsidRDefault="007636F2">
            <w:pPr>
              <w:spacing w:before="144" w:after="60"/>
              <w:rPr>
                <w:sz w:val="20"/>
                <w:szCs w:val="20"/>
              </w:rPr>
            </w:pPr>
            <w:r>
              <w:rPr>
                <w:sz w:val="20"/>
                <w:szCs w:val="20"/>
              </w:rPr>
              <w:t xml:space="preserve">I can explain, analyse and evaluation the opportunities in the city including 1. Cultural mix 2. Recreation 3. Entertainment 4. Employment 5. Integrated transport systems 6. Urban greening. </w:t>
            </w:r>
          </w:p>
          <w:p w:rsidR="00533680" w:rsidRDefault="007636F2">
            <w:pPr>
              <w:spacing w:before="144" w:after="60"/>
              <w:rPr>
                <w:sz w:val="20"/>
                <w:szCs w:val="20"/>
              </w:rPr>
            </w:pPr>
            <w:r>
              <w:rPr>
                <w:sz w:val="20"/>
                <w:szCs w:val="20"/>
              </w:rPr>
              <w:t xml:space="preserve">I can explain, analyse and evaluation the challenges in the city including 1. Inequalities in housing, education and employment. 2. Urban deprivation 3. Dereliction of buildings 4. Building on brown and greenfield sites. 5. Water disposal 6. Urban sprawl on the rural – urban fringe and of commuter towns. </w:t>
            </w:r>
          </w:p>
          <w:p w:rsidR="006D4DF2" w:rsidRDefault="007636F2">
            <w:pPr>
              <w:spacing w:before="144" w:after="60"/>
              <w:rPr>
                <w:sz w:val="20"/>
                <w:szCs w:val="20"/>
              </w:rPr>
            </w:pPr>
            <w:r>
              <w:rPr>
                <w:b/>
                <w:sz w:val="20"/>
                <w:szCs w:val="20"/>
              </w:rPr>
              <w:t>Using an example,</w:t>
            </w:r>
            <w:r>
              <w:rPr>
                <w:sz w:val="20"/>
                <w:szCs w:val="20"/>
              </w:rPr>
              <w:t xml:space="preserve"> I can explain, analyse and evaluate how a city has undergone regeneration.</w:t>
            </w:r>
          </w:p>
        </w:tc>
        <w:tc>
          <w:tcPr>
            <w:tcW w:w="885" w:type="dxa"/>
          </w:tcPr>
          <w:p w:rsidR="006D4DF2" w:rsidRDefault="00B03818">
            <w:pPr>
              <w:spacing w:before="144" w:after="60"/>
              <w:jc w:val="center"/>
              <w:rPr>
                <w:b/>
              </w:rPr>
            </w:pPr>
            <w:r>
              <w:rPr>
                <w:b/>
              </w:rPr>
              <w:t>70-72</w:t>
            </w:r>
          </w:p>
        </w:tc>
        <w:tc>
          <w:tcPr>
            <w:tcW w:w="930" w:type="dxa"/>
          </w:tcPr>
          <w:p w:rsidR="006D4DF2" w:rsidRPr="00533680" w:rsidRDefault="00533680">
            <w:pPr>
              <w:spacing w:before="144" w:after="60"/>
              <w:jc w:val="center"/>
              <w:rPr>
                <w:b/>
              </w:rPr>
            </w:pPr>
            <w:r w:rsidRPr="00533680">
              <w:rPr>
                <w:b/>
              </w:rPr>
              <w:t>76-79</w:t>
            </w:r>
          </w:p>
        </w:tc>
        <w:tc>
          <w:tcPr>
            <w:tcW w:w="1350" w:type="dxa"/>
          </w:tcPr>
          <w:p w:rsidR="006D4DF2" w:rsidRPr="00533680" w:rsidRDefault="006D4DF2">
            <w:pPr>
              <w:spacing w:before="144" w:after="60"/>
              <w:jc w:val="center"/>
              <w:rPr>
                <w:b/>
              </w:rPr>
            </w:pPr>
          </w:p>
        </w:tc>
      </w:tr>
      <w:tr w:rsidR="006D4DF2">
        <w:tc>
          <w:tcPr>
            <w:tcW w:w="8070" w:type="dxa"/>
          </w:tcPr>
          <w:p w:rsidR="006D4DF2" w:rsidRDefault="007636F2">
            <w:pPr>
              <w:spacing w:before="144" w:after="60"/>
              <w:rPr>
                <w:b/>
                <w:sz w:val="20"/>
                <w:szCs w:val="20"/>
                <w:u w:val="single"/>
              </w:rPr>
            </w:pPr>
            <w:r>
              <w:rPr>
                <w:b/>
                <w:sz w:val="20"/>
                <w:szCs w:val="20"/>
                <w:u w:val="single"/>
              </w:rPr>
              <w:t>URBAN SUSTAINABILITY</w:t>
            </w:r>
          </w:p>
          <w:p w:rsidR="006D4DF2" w:rsidRDefault="007636F2">
            <w:pPr>
              <w:spacing w:before="144" w:after="60"/>
              <w:rPr>
                <w:sz w:val="20"/>
                <w:szCs w:val="20"/>
              </w:rPr>
            </w:pPr>
            <w:r>
              <w:rPr>
                <w:sz w:val="20"/>
                <w:szCs w:val="20"/>
              </w:rPr>
              <w:t xml:space="preserve">I can describe the features of sustainable urban living: water and energy conservation, waste recycling, creating green space. </w:t>
            </w:r>
          </w:p>
          <w:p w:rsidR="006D4DF2" w:rsidRDefault="007636F2">
            <w:pPr>
              <w:spacing w:before="144" w:after="60"/>
              <w:rPr>
                <w:sz w:val="20"/>
                <w:szCs w:val="20"/>
              </w:rPr>
            </w:pPr>
            <w:r>
              <w:rPr>
                <w:sz w:val="20"/>
                <w:szCs w:val="20"/>
              </w:rPr>
              <w:t>I can explain how urban transport strategies are used to reduce traffic congestion.</w:t>
            </w:r>
          </w:p>
        </w:tc>
        <w:tc>
          <w:tcPr>
            <w:tcW w:w="885" w:type="dxa"/>
          </w:tcPr>
          <w:p w:rsidR="006D4DF2" w:rsidRDefault="006D4DF2">
            <w:pPr>
              <w:spacing w:before="144" w:after="60"/>
              <w:jc w:val="center"/>
              <w:rPr>
                <w:b/>
              </w:rPr>
            </w:pPr>
          </w:p>
          <w:p w:rsidR="006D4DF2" w:rsidRDefault="00B03818">
            <w:pPr>
              <w:spacing w:before="144" w:after="60"/>
              <w:jc w:val="center"/>
              <w:rPr>
                <w:b/>
              </w:rPr>
            </w:pPr>
            <w:r>
              <w:rPr>
                <w:b/>
              </w:rPr>
              <w:t>74-75</w:t>
            </w:r>
          </w:p>
        </w:tc>
        <w:tc>
          <w:tcPr>
            <w:tcW w:w="930" w:type="dxa"/>
          </w:tcPr>
          <w:p w:rsidR="006D4DF2" w:rsidRDefault="006D4DF2">
            <w:pPr>
              <w:spacing w:before="144" w:after="60"/>
              <w:jc w:val="center"/>
              <w:rPr>
                <w:u w:val="single"/>
              </w:rPr>
            </w:pPr>
          </w:p>
          <w:p w:rsidR="00533680" w:rsidRPr="00533680" w:rsidRDefault="00533680" w:rsidP="00533680">
            <w:pPr>
              <w:spacing w:before="144" w:after="60"/>
              <w:rPr>
                <w:b/>
              </w:rPr>
            </w:pPr>
            <w:r w:rsidRPr="00533680">
              <w:rPr>
                <w:b/>
              </w:rPr>
              <w:t>80-81</w:t>
            </w:r>
          </w:p>
        </w:tc>
        <w:tc>
          <w:tcPr>
            <w:tcW w:w="1350" w:type="dxa"/>
          </w:tcPr>
          <w:p w:rsidR="006D4DF2" w:rsidRDefault="006D4DF2">
            <w:pPr>
              <w:spacing w:before="144" w:after="60"/>
              <w:jc w:val="center"/>
              <w:rPr>
                <w:u w:val="single"/>
              </w:rPr>
            </w:pPr>
          </w:p>
        </w:tc>
      </w:tr>
    </w:tbl>
    <w:p w:rsidR="006D4DF2" w:rsidRDefault="006D4DF2">
      <w:pPr>
        <w:rPr>
          <w:i/>
          <w:sz w:val="28"/>
          <w:szCs w:val="28"/>
        </w:rPr>
      </w:pPr>
      <w:bookmarkStart w:id="1" w:name="_nfq4pzx4ijaf" w:colFirst="0" w:colLast="0"/>
      <w:bookmarkEnd w:id="1"/>
    </w:p>
    <w:p w:rsidR="006D4DF2" w:rsidRDefault="006D4DF2">
      <w:pPr>
        <w:rPr>
          <w:i/>
          <w:sz w:val="28"/>
          <w:szCs w:val="28"/>
        </w:rPr>
      </w:pPr>
      <w:bookmarkStart w:id="2" w:name="_l1x8nod52akh" w:colFirst="0" w:colLast="0"/>
      <w:bookmarkEnd w:id="2"/>
    </w:p>
    <w:p w:rsidR="006D4DF2" w:rsidRDefault="006D4DF2">
      <w:pPr>
        <w:rPr>
          <w:i/>
          <w:sz w:val="28"/>
          <w:szCs w:val="28"/>
        </w:rPr>
      </w:pPr>
      <w:bookmarkStart w:id="3" w:name="_gjdgxs" w:colFirst="0" w:colLast="0"/>
      <w:bookmarkEnd w:id="3"/>
    </w:p>
    <w:sectPr w:rsidR="006D4DF2">
      <w:pgSz w:w="11906" w:h="16838"/>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26964"/>
    <w:multiLevelType w:val="multilevel"/>
    <w:tmpl w:val="E0746E5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4"/>
  </w:compat>
  <w:rsids>
    <w:rsidRoot w:val="006D4DF2"/>
    <w:rsid w:val="00533680"/>
    <w:rsid w:val="006D4DF2"/>
    <w:rsid w:val="007636F2"/>
    <w:rsid w:val="00B038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C04E5"/>
  <w15:docId w15:val="{23B9EF8D-2DE6-4C6C-A3F2-F9BB8C193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7B6F607</Template>
  <TotalTime>5</TotalTime>
  <Pages>2</Pages>
  <Words>432</Words>
  <Characters>2468</Characters>
  <Application>Microsoft Office Word</Application>
  <DocSecurity>0</DocSecurity>
  <Lines>20</Lines>
  <Paragraphs>5</Paragraphs>
  <ScaleCrop>false</ScaleCrop>
  <Company>Range High School</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 Tees</cp:lastModifiedBy>
  <cp:revision>4</cp:revision>
  <dcterms:created xsi:type="dcterms:W3CDTF">2017-09-01T12:31:00Z</dcterms:created>
  <dcterms:modified xsi:type="dcterms:W3CDTF">2019-01-25T10:02:00Z</dcterms:modified>
</cp:coreProperties>
</file>